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7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335"/>
        <w:gridCol w:w="2115"/>
        <w:gridCol w:w="2010"/>
        <w:gridCol w:w="1395"/>
        <w:gridCol w:w="1335"/>
        <w:gridCol w:w="2337"/>
        <w:gridCol w:w="1245"/>
        <w:gridCol w:w="1320"/>
        <w:gridCol w:w="97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六盘水市红十字会2019年度捐赠款收支情况公示表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捐赠时间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捐赠方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捐赠方向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</w:t>
            </w:r>
            <w:r>
              <w:rPr>
                <w:rStyle w:val="4"/>
                <w:rFonts w:eastAsia="黑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入</w:t>
            </w:r>
          </w:p>
        </w:tc>
        <w:tc>
          <w:tcPr>
            <w:tcW w:w="4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  出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</w:t>
            </w:r>
            <w:r>
              <w:rPr>
                <w:rStyle w:val="6"/>
                <w:rFonts w:eastAsia="黑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余</w:t>
            </w: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 额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具体支出方向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支出时间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历年捐款及利息结余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大连市红十字会等有关单位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发展红十字会事业发展捐款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73,000.00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495.00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拨付水城县尖山街道街道财政所用于贫困户环境卫生整顿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2019.11.30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72,505.00 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助学（含用于学校硬件建设）捐款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22,600.00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22,600.00 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未指明使用方向捐款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33,417.59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33,417.59 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大连市红十字会定向援建观音山博爱家园项目捐赠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15,560.00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15,560.00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拨付水城县尖山街道财政所用于观音山博爱家园项目设备采购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2019.02.28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2017年公益明星足球赛公开募捐所得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用于全市贫困儿童就学就医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22,000.00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5,074.40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拨六枝红十字会资助贫困家庭儿童疾病治疗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2019.06.30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13,925.60 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3,000.00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支付资助钟山区贫困家庭儿童张XX就医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2019.06.30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湖南爱眼基金会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定向用于补助55周岁以上患单纯性白内障的新农合贫困患者交通费、生活补助、保险等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656,600.00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356,610.00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拨贵阳爱尔眼科医院有限公司凉都光明行筛查资助费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2019.11.11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2,390.00 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297,600.00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拨六盘水爱尔眼科医院有限公司（凉都光明行）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2019.12.11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民盟六盘水市委（民盟博爱公益金）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定向六枝特区月亮河乡何家寨村帮扶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257,200.00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21,000.00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拨六枝特区月亮河乡财政所用于何家寨村大学生助学帮扶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2019.08.21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33,200.00 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3,000.00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拨六枝特区月亮河乡财政所用于何家寨村大学生助学帮扶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2019.09.30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200,000.00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拨六枝特区月亮河乡财政所用于何家寨村建设帮扶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2019.12.05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贵州贵能投资有限公司水城县比得腾庆煤矿捐款（博爱华远教育公益基金）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推进六盘水市辖区内特别是边远贫穷地区的教育事业发展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5,000,000.00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5,000,000.00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拨市教育局用于教育事业发展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2019.09-30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大连西岗区北京街道政协活动组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定向钟山区海戛小学教育基金捐款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50,000.00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50,000.00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拨大湾镇政府用于海嘎小学综合楼改扩建工程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2019.10.29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一般捐款利息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6,619.77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6,619.77 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专户公益基金利息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28,601.85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28,601.85 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6,165,599.21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5,951,844.40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213,754.81 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2019.07.08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贵州贵能投资股份有限公司水城县比德腾庆煤矿（博爱贵能公益基金）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用于资助六盘水市辖区内易受损害群体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20,000,000.00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10,000,000.00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划拨市扶贫局用于水城县老旧住房透风漏雨整治项目(合计整治667户)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2019.09.29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1,700,000.00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划拨市扶贫局用于钟山北部五镇乡5个大连援建幼儿园、保华二道坪小学、南开凉山小学采购课座椅等物资。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4,000,000.00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划拨市扶贫局用于钟山北部五镇乡新建透风漏雨整治267户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1,500,000.00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划拨市扶贫局用于钟山北部五镇乡解决1500户以上贫困户衣架、厨具、床及床上用品、被子、储水（米）缸等生活必须品。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553,500.00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划拨市扶贫局用于钟山北部五镇乡解决安全饮水管网安装工程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2,246,500.00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划拨市扶贫局用于钟山北部五镇乡解决青林乡大土村1、2、3、5、6组安全饮水技改项目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2019.07.29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市红十字会干部职工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“7.23”灾区捐款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2,200.00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2,200.00</w:t>
            </w:r>
          </w:p>
        </w:tc>
        <w:tc>
          <w:tcPr>
            <w:tcW w:w="2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拨付水城县红十字会用于7.23灾区救助和重建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2019.08.22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2019.07.31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六盘水市彝族学会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“7.23”灾区捐款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5,000.00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5,000.00</w:t>
            </w:r>
          </w:p>
        </w:tc>
        <w:tc>
          <w:tcPr>
            <w:tcW w:w="2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2019.07.31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六盘水市交通运输集团有限公司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“7.23”灾区捐款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2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2019.07.31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六盘水市保障性住房开发投资有限责任公司（员工）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“7.23”灾区捐款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22,210.00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22,210.00</w:t>
            </w:r>
          </w:p>
        </w:tc>
        <w:tc>
          <w:tcPr>
            <w:tcW w:w="2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2019.07.29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六盘水市农业投资开发有限责任公司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“7.23”灾区捐款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80,000.00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80,000.00</w:t>
            </w:r>
          </w:p>
        </w:tc>
        <w:tc>
          <w:tcPr>
            <w:tcW w:w="2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2019.08.01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六盘水市保障性住房开发投资有限责任公司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“7.23”灾区捐款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2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2019.08.06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中国人民解放军六盘水舰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“7.23”灾区捐款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20,000.00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20,000.00</w:t>
            </w:r>
          </w:p>
        </w:tc>
        <w:tc>
          <w:tcPr>
            <w:tcW w:w="2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2019.08.06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六盘水市交通投资开发有限责任公司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“7.23”灾区捐款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20,000.00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20,000.00</w:t>
            </w:r>
          </w:p>
        </w:tc>
        <w:tc>
          <w:tcPr>
            <w:tcW w:w="2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2019.08.05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贵州邦达能源开发有限公司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用于促进六盘水市辖区内医疗健康事业发展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10,000,000.00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10,000,000.00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拨市医院用于援建六盘水肿瘤医院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2019.08.07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六盘水市旅游文化有限责任公司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“7.23”灾区捐款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20,000.00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20,000.00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拨付水城县7.23现场指挥部物资保障组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2019.08.22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2019.08.09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钟山区红十字会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“7.23”灾区捐款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1,501.00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1,501.00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拨付水城县红十字会用于7.23灾区救助和重建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2019.08.22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非捐赠收据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2019.08.12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市扶贫开发办公室全体干部职工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“7.23”灾区捐款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4,400.00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4,400.00</w:t>
            </w:r>
          </w:p>
        </w:tc>
        <w:tc>
          <w:tcPr>
            <w:tcW w:w="2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拨付水城县7.23现场指挥部物资保障组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2019.08.22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2019.08.12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六枝特区红十字会干部职工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“7.23”灾区捐款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2019.08.12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市工业和信息化局全体干部职工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“7.23”灾区捐款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6,610.00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6,610.00</w:t>
            </w:r>
          </w:p>
        </w:tc>
        <w:tc>
          <w:tcPr>
            <w:tcW w:w="2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2019.08.12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六盘水市水务有限责任公司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“7.23”灾区捐款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2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2019.08.12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金毅民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“7.23”灾区捐款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2019.08.13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六盘水市城市建设投资有限责任公司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“7.23”灾区捐款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2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2019.08.22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贵阳银行股份有限公司六盘水分行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“爽爽助学·圆梦人生”基金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60,000.00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根据教育局提供名单用于10名考取一本贫困家庭大学生一学期费用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2019.09.09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2019.08.22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杭州市余杭区红十字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划拨“7.23”灾区捐款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5,000.00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5,000.00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拨付水城县红十字会用于7.23灾区救助和重建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2019.09.03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非捐赠收据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2019.08.23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盘州市红十字会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划拨“7.24”灾区捐款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301,300.00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301,300.00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拨付水城县红十字会用于7.23灾区救助和重建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非捐赠收据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2019.09.09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大连市百年人寿公益基金会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定向钟山区海戛小学教育基金捐款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500,000.00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460,000.00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拨大湾镇政府用于海嘎小学综合楼改扩建工程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2019.10.30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40,000.00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2019.09.12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三亚市红十字会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“7.23”灾区捐款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3,000.00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3,000.00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拨付水城县红十字会用于7.23灾区救助和重建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2019.09.17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非捐赠收据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2019.9.29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贵州贵能投资股份有限公司水城县比德腾庆煤矿（博爱贵能公益基金）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用于资助六盘水市辖区内易受损害群体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10,000,000.00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10,000,000.00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2019.10.31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大连市红十字会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“7.23”灾区捐款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299,017.22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299,017.22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拨付水城县红十字会用于7.23灾区救助和重建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2019.11.12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非捐赠收据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2019.12.30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贵州粤黔电力有限责任公司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盘州市脱贫攻坚工作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212,000.00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212,000.00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“博爱、贵能”基金利息收入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15,527.78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15,527.78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一般捐款利息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12,504.10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专户短信服务费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12,456.10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专户公益基金利息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18,357.07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18,357.07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捐赠款收支累计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42,009,527.17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37,633,030.62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10,542,095.76 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捐赠物资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2019.08.13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广州白云山和记黄埔中药有限公司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“7.23”灾区捐物（药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及食用油）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16,545.00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16,545.00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拨付水城县7.23现场指挥部物资保障组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物资折价是根据捐方提供的有效票据</w:t>
            </w: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E49F9"/>
    <w:rsid w:val="05644F01"/>
    <w:rsid w:val="6CCE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2"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5">
    <w:name w:val="font71"/>
    <w:basedOn w:val="2"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6">
    <w:name w:val="font21"/>
    <w:basedOn w:val="2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131"/>
    <w:basedOn w:val="2"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1945</Words>
  <Characters>3384</Characters>
  <Lines>0</Lines>
  <Paragraphs>0</Paragraphs>
  <TotalTime>1</TotalTime>
  <ScaleCrop>false</ScaleCrop>
  <LinksUpToDate>false</LinksUpToDate>
  <CharactersWithSpaces>3426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2020-07-24T08:10:00Z</dcterms:created>
  <dc:creator>嘟嘟</dc:creator>
  <cp:lastModifiedBy>公文收发员</cp:lastModifiedBy>
  <dcterms:modified xsi:type="dcterms:W3CDTF">2020-07-24T09:03:18Z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